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erif CJK SC" w:hAnsi="Noto Serif CJK SC" w:eastAsia="Noto Serif CJK SC"/>
          <w:b/>
          <w:color w:val="102B20"/>
          <w:sz w:val="44"/>
        </w:rPr>
        <w:t>周频 博士 · Dr. Pin (Peter) Zhou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1E293B"/>
          <w:sz w:val="18"/>
        </w:rPr>
        <w:t xml:space="preserve">演讲嘉宾简介  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 xml:space="preserve">公开演讲与主持资料  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 xml:space="preserve">公开版本 · 不含私人联系方式 · 基于已确认的公开个人档案生成  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v1.0 · 2026-09-16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1E293B"/>
          <w:sz w:val="18"/>
        </w:rPr>
        <w:t>公开职业档案：linkedin.com/in/pitaczhou/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个人定位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AI-Era OPC Founder · X-Nodes Orchestrator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Orchestrating Real-Problem-Driven Inter-Firm CoPs and Human–AI X-Nodes for Automotive AI + SDV。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个人简介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周频博士是 AI-Era OPC Founder · X-Nodes Orchestrator。他以真问题驱动的跨企业 CoP 与人类—AI X-Nodes 为工作方法，服务于 Automotive AI + SDV，连接产业领导实践、行动研究、高管教育与全球现场对话。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个人定位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Q-CTR 连接 Question、Community of Practice、Teaching 与 Research；TCB 连接 Training、Consulting 与 Business。二者共同构成一套跨行业的长期工作闭环：让真问题成为可共享的知识，并进一步转化为组织行动。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可邀约的演讲主题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真问题驱动的跨企业CoP：面向汽车AI + SDV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人类—AI X-Nodes：跨组织编排信任、知识与行动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Q-CTR-TCB：从真问题到组织行动的跨行业循环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汽车AI数智化转型中的阴阳融合与能力融合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全球AI + SDV能力构筑：CAP／CAPAD视角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精选职业与领导经历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TCC生态圈创始人兼主理人——跨企业全球汽车AI数智化创新知识实践社群CoP（自2008年起）。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TCC ADVISORY创始人——香港登记OPC，面向汽车产业战略管理咨询（自2026年2月10日起）。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中欧校友汽车产业协会（CAAA）会长。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汽车产业校友联盟（AIAA）联席理事长。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中欧—腾讯汽车行业高管领航营多模块公开课程联席课程主任（自2020年10月起）。第一期：智慧营销，五个模块；第二期：六个模块。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腾讯出行学院创始教务长（2020年8月—2022年2月）。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腾讯汽车产业数智化与车联网业务高级顾问（2019年2月—2022年2月）。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腾讯研究院高级研究员（2019年2月—2022年2月）。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斑马网络高级副总裁／CMO（2015年11月—2019年2月）——上汽集团与阿里巴巴合资企业。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上汽集团／阿里巴巴互联网汽车项目战略咨询顾问（2013年3月—2015年11月）。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精选国际研究传播与行业讲演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R&amp;D Management Conference，意大利比萨（2025年）——正式论文现场发表：《From Technological Community to Innovation Ecosystem: Hybrid Orchestration by Shadow Orchestrator》。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GERPISA International Colloquium，同济大学上海（2025年）——英文多位报告人全体会议中的CAP／CAPAD研究传播。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自動车问题研究会第25回例会，东京（2025年）——与藤本隆宏教授共同日语报告：《SDV-EV的国际竞争与国际协同——CAP产业分析的应用》（90分钟）。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Inside China Automotive Conference，美国底特律（2025年）——中国汽车产业与AI数智化英文分享（35分钟）。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SEMICON Japan，东京（2023／2024年）——中国汽车电动化、数字化、智能化与产业前沿日语分享（40／35分钟）。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自動车问题研究会，名古屋（2026年）——日语报告：《以中国为轴的全球AI+SDV开发联盟分析》（90分钟）。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高管教育与教学实践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中欧—腾讯汽车行业高管领航营多模块公开课程联席课程主任。第一期：智慧营销，五个模块；第二期：六个模块。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腾讯出行学院创始教务长，组织并推动面向汽车与出行行业专业人士的学习项目。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《以人为中心的数字化转型》：经腾讯大学／腾讯学堂完成课程开发与正式发布；获腾讯学堂2021优秀课程开发奖。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与陈春花教授共同开发《如何构建并领导数智化创新生态》高管训战营。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瑞士IMD商学院企业定制高管教育：Yazaki YGLP Module 2——2026年5月11日，全英文定制线上90分钟Session；Honda GLP-T 2026 Module 3——2026年7月7日，本田东京总部，全英文定制China Session，3.5个Session。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精选研究、著作与案例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周频。DBA学位论文：《实践社群如何降低数字服务化引致的组织失灵？》法国emlyon business school，2022／2023年。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方跃、周频、崔洪波。《四轮驱动：中国汽车产业的数智化创新之路》。机械工业出版社，北京，2024年10月。周频为第2位共同作者。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中欧国际工商学院案例中心。《比亚迪的垂直整合策略》。STR-25-084，中文现场案例，2025年7月。周频为联合撰写人；案例受版权保护。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精选荣誉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“助力中欧温暖伙伴”称号，CEIBS Foundation／中欧25周年校庆（2019年）。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腾讯大学2020年度讲师。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腾讯学堂2021优秀课程开发奖：《以人为中心的数字化转型》。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机械工业出版社华章分社2024年度作者：《四轮驱动：中国汽车产业的数智化创新之路》。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财资中国2024年度好书：《四轮驱动：中国汽车产业的数智化创新之路》。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公开使用边界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本公开资料包不含私人联系方式、证书编号、保密演示材料、未公开论文全文、专有课程资料、客户数据及商业指标。会议程序收录或会议报告不表述为期刊发表。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建议引用：周频博士（2026）。《公开个人资料包 v1.0》。官方个人职业档案。</w:t>
      </w:r>
    </w:p>
    <w:sectPr w:rsidR="00FC693F" w:rsidRPr="0006063C" w:rsidSect="00034616">
      <w:footerReference w:type="default" r:id="rId9"/>
      <w:pgSz w:w="11906" w:h="16838"/>
      <w:pgMar w:top="879" w:right="935" w:bottom="879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b w:val="0"/>
        <w:color w:val="64748B"/>
        <w:sz w:val="16"/>
      </w:rPr>
      <w:t>Dr. Pin (Peter) Zhou · Public Profile Kit · v1.0 · 2026-09-16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erif CJK SC" w:hAnsi="Noto Serif CJK SC" w:eastAsia="Noto Serif CJK SC"/>
      <w:b/>
      <w:bCs/>
      <w:color w:val="1F6A4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erif CJK SC" w:hAnsi="Noto Serif CJK SC" w:eastAsia="Noto Serif CJK SC"/>
      <w:b/>
      <w:bCs/>
      <w:color w:val="1F6A4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erif CJK SC" w:hAnsi="Noto Serif CJK SC" w:eastAsia="Noto Serif CJK SC"/>
      <w:color w:val="102B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